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0B12" w14:textId="77777777" w:rsidR="000C0C34" w:rsidRDefault="000C0C34" w:rsidP="000C0C34">
      <w:pPr>
        <w:widowControl w:val="0"/>
        <w:jc w:val="center"/>
      </w:pPr>
      <w:r w:rsidRPr="000C0C34">
        <w:t>TOWN OF BARRE</w:t>
      </w:r>
      <w:r w:rsidRPr="000C0C34">
        <w:br/>
        <w:t>Monthly Board Meeting</w:t>
      </w:r>
      <w:r w:rsidRPr="000C0C34">
        <w:br/>
        <w:t>Barre Town Hall</w:t>
      </w:r>
      <w:r w:rsidRPr="000C0C34">
        <w:br/>
        <w:t>W3541 County Road M, La Crosse</w:t>
      </w:r>
      <w:r w:rsidRPr="000C0C34">
        <w:br/>
        <w:t>Tuesday February 11th, 2025</w:t>
      </w:r>
      <w:r w:rsidRPr="000C0C34">
        <w:br/>
        <w:t>7:00 pm</w:t>
      </w:r>
    </w:p>
    <w:p w14:paraId="1BBE5AC0" w14:textId="70AC45AC" w:rsidR="000C0C34" w:rsidRDefault="000C0C34" w:rsidP="000C0C34">
      <w:pPr>
        <w:widowControl w:val="0"/>
        <w:jc w:val="center"/>
      </w:pPr>
      <w:r w:rsidRPr="000C0C34">
        <w:t>AGENDA</w:t>
      </w:r>
    </w:p>
    <w:p w14:paraId="5A4A52E4" w14:textId="77777777" w:rsidR="000C0C34" w:rsidRDefault="000C0C34" w:rsidP="000C0C34">
      <w:pPr>
        <w:widowControl w:val="0"/>
      </w:pPr>
      <w:r w:rsidRPr="000C0C34">
        <w:br/>
        <w:t>•    Call Meeting to Order -Pledge of Allegiance</w:t>
      </w:r>
      <w:r w:rsidRPr="000C0C34">
        <w:br/>
        <w:t>•    Approve the Treasurers Report, Vouchers and Meeting Minutes from last month</w:t>
      </w:r>
      <w:r w:rsidRPr="000C0C34">
        <w:br/>
        <w:t>•    W4646 Tamarack Road – Sewer </w:t>
      </w:r>
      <w:r w:rsidRPr="000C0C34">
        <w:br/>
        <w:t>•    Planning Committee appointments</w:t>
      </w:r>
      <w:r w:rsidRPr="000C0C34">
        <w:br/>
        <w:t>•    Wolter Road Estimate</w:t>
      </w:r>
      <w:r w:rsidRPr="000C0C34">
        <w:br/>
        <w:t>•    Road Report</w:t>
      </w:r>
      <w:r w:rsidRPr="000C0C34">
        <w:br/>
        <w:t>•    Citizen/Park Concerns</w:t>
      </w:r>
    </w:p>
    <w:p w14:paraId="7BD3FDE7" w14:textId="5D7F92AA" w:rsidR="000C0C34" w:rsidRPr="000C0C34" w:rsidRDefault="000C0C34" w:rsidP="000C0C34">
      <w:pPr>
        <w:widowControl w:val="0"/>
      </w:pPr>
      <w:r>
        <w:t xml:space="preserve">         Anthony LaMore</w:t>
      </w:r>
      <w:r w:rsidRPr="000C0C34">
        <w:br/>
        <w:t>•    Board Concerns  </w:t>
      </w:r>
      <w:r w:rsidRPr="000C0C34">
        <w:br/>
        <w:t>•    Adjourn to closed session</w:t>
      </w:r>
      <w:r w:rsidRPr="000C0C34">
        <w:br/>
        <w:t>o    Pursuant to Section 19.85(1)(g) of the Wisconsin Statutes, convene in closed session for the purpose of conferring with legal counsel who is rendering oral or written advice concerning strategy to be adopted by the Town Board with respect to possible litigation regarding the destruction of Town streets by a resident.</w:t>
      </w:r>
      <w:r w:rsidRPr="000C0C34">
        <w:br/>
        <w:t>o    Pursuant to Section 19.85(1)(g) of the Wisconsin Statutes, convene in closed session for the purpose of conferring with legal counsel who is rendering oral or written advice concerning strategy to be adopted by the Town Board with respect to possible litigation regarding a resident improperly accessing the resident’s property without a permitted driveway.</w:t>
      </w:r>
      <w:r w:rsidRPr="000C0C34">
        <w:br/>
        <w:t>•    Reconvene to Open Session</w:t>
      </w:r>
      <w:r w:rsidRPr="000C0C34">
        <w:br/>
      </w:r>
      <w:proofErr w:type="spellStart"/>
      <w:r w:rsidRPr="000C0C34">
        <w:t>o</w:t>
      </w:r>
      <w:proofErr w:type="spellEnd"/>
      <w:r w:rsidRPr="000C0C34">
        <w:t>    Reconvene to open session as provided in Section 19.85(2) of Wisconsin Statutes for action(s) relative to items considered during closed session.</w:t>
      </w:r>
      <w:r w:rsidRPr="000C0C34">
        <w:br/>
        <w:t>o    Possible action and recommendation on items discussed in closed session.</w:t>
      </w:r>
      <w:r w:rsidRPr="000C0C34">
        <w:br/>
        <w:t>•    Adjourn</w:t>
      </w:r>
    </w:p>
    <w:p w14:paraId="0EC070CC" w14:textId="77777777" w:rsidR="000C0C34" w:rsidRDefault="000C0C34" w:rsidP="000C0C34">
      <w:r w:rsidRPr="000C0C34">
        <w:t>Respectfully submitted,</w:t>
      </w:r>
      <w:r w:rsidRPr="000C0C34">
        <w:br/>
        <w:t xml:space="preserve">Ann </w:t>
      </w:r>
      <w:proofErr w:type="gramStart"/>
      <w:r w:rsidRPr="000C0C34">
        <w:t>Schlimgen  -</w:t>
      </w:r>
      <w:proofErr w:type="gramEnd"/>
      <w:r w:rsidRPr="000C0C34">
        <w:t xml:space="preserve"> Clerk       Posted February 4th, 2025</w:t>
      </w:r>
    </w:p>
    <w:p w14:paraId="5404AD93" w14:textId="022A5968" w:rsidR="000C0C34" w:rsidRDefault="000C0C34">
      <w:r>
        <w:t>Revised 2-7-2025</w:t>
      </w:r>
    </w:p>
    <w:sectPr w:rsidR="000C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34"/>
    <w:rsid w:val="000C0C34"/>
    <w:rsid w:val="0021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DAB"/>
  <w15:chartTrackingRefBased/>
  <w15:docId w15:val="{F76DEDA8-4C15-41E7-A44A-F4F7BB03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C34"/>
    <w:rPr>
      <w:rFonts w:eastAsiaTheme="majorEastAsia" w:cstheme="majorBidi"/>
      <w:color w:val="272727" w:themeColor="text1" w:themeTint="D8"/>
    </w:rPr>
  </w:style>
  <w:style w:type="paragraph" w:styleId="Title">
    <w:name w:val="Title"/>
    <w:basedOn w:val="Normal"/>
    <w:next w:val="Normal"/>
    <w:link w:val="TitleChar"/>
    <w:uiPriority w:val="10"/>
    <w:qFormat/>
    <w:rsid w:val="000C0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C34"/>
    <w:pPr>
      <w:spacing w:before="160"/>
      <w:jc w:val="center"/>
    </w:pPr>
    <w:rPr>
      <w:i/>
      <w:iCs/>
      <w:color w:val="404040" w:themeColor="text1" w:themeTint="BF"/>
    </w:rPr>
  </w:style>
  <w:style w:type="character" w:customStyle="1" w:styleId="QuoteChar">
    <w:name w:val="Quote Char"/>
    <w:basedOn w:val="DefaultParagraphFont"/>
    <w:link w:val="Quote"/>
    <w:uiPriority w:val="29"/>
    <w:rsid w:val="000C0C34"/>
    <w:rPr>
      <w:i/>
      <w:iCs/>
      <w:color w:val="404040" w:themeColor="text1" w:themeTint="BF"/>
    </w:rPr>
  </w:style>
  <w:style w:type="paragraph" w:styleId="ListParagraph">
    <w:name w:val="List Paragraph"/>
    <w:basedOn w:val="Normal"/>
    <w:uiPriority w:val="34"/>
    <w:qFormat/>
    <w:rsid w:val="000C0C34"/>
    <w:pPr>
      <w:ind w:left="720"/>
      <w:contextualSpacing/>
    </w:pPr>
  </w:style>
  <w:style w:type="character" w:styleId="IntenseEmphasis">
    <w:name w:val="Intense Emphasis"/>
    <w:basedOn w:val="DefaultParagraphFont"/>
    <w:uiPriority w:val="21"/>
    <w:qFormat/>
    <w:rsid w:val="000C0C34"/>
    <w:rPr>
      <w:i/>
      <w:iCs/>
      <w:color w:val="0F4761" w:themeColor="accent1" w:themeShade="BF"/>
    </w:rPr>
  </w:style>
  <w:style w:type="paragraph" w:styleId="IntenseQuote">
    <w:name w:val="Intense Quote"/>
    <w:basedOn w:val="Normal"/>
    <w:next w:val="Normal"/>
    <w:link w:val="IntenseQuoteChar"/>
    <w:uiPriority w:val="30"/>
    <w:qFormat/>
    <w:rsid w:val="000C0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C34"/>
    <w:rPr>
      <w:i/>
      <w:iCs/>
      <w:color w:val="0F4761" w:themeColor="accent1" w:themeShade="BF"/>
    </w:rPr>
  </w:style>
  <w:style w:type="character" w:styleId="IntenseReference">
    <w:name w:val="Intense Reference"/>
    <w:basedOn w:val="DefaultParagraphFont"/>
    <w:uiPriority w:val="32"/>
    <w:qFormat/>
    <w:rsid w:val="000C0C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767">
      <w:bodyDiv w:val="1"/>
      <w:marLeft w:val="0"/>
      <w:marRight w:val="0"/>
      <w:marTop w:val="0"/>
      <w:marBottom w:val="0"/>
      <w:divBdr>
        <w:top w:val="none" w:sz="0" w:space="0" w:color="auto"/>
        <w:left w:val="none" w:sz="0" w:space="0" w:color="auto"/>
        <w:bottom w:val="none" w:sz="0" w:space="0" w:color="auto"/>
        <w:right w:val="none" w:sz="0" w:space="0" w:color="auto"/>
      </w:divBdr>
    </w:div>
    <w:div w:id="9744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2</cp:revision>
  <dcterms:created xsi:type="dcterms:W3CDTF">2025-02-07T19:02:00Z</dcterms:created>
  <dcterms:modified xsi:type="dcterms:W3CDTF">2025-02-07T19:02:00Z</dcterms:modified>
</cp:coreProperties>
</file>